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38697" w14:textId="26758B4B" w:rsidR="005128E1" w:rsidRDefault="005128E1" w:rsidP="005128E1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города утверждено обвинительное заключение и для рассмотрения по существу направлено в Буйнакский городской суд уголовное дело в отношении местно</w:t>
      </w:r>
      <w:r w:rsidR="004551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45512C">
        <w:rPr>
          <w:rFonts w:ascii="Times New Roman" w:hAnsi="Times New Roman" w:cs="Times New Roman"/>
          <w:sz w:val="28"/>
          <w:szCs w:val="28"/>
        </w:rPr>
        <w:t>ьницы</w:t>
      </w:r>
      <w:r>
        <w:rPr>
          <w:rFonts w:ascii="Times New Roman" w:hAnsi="Times New Roman" w:cs="Times New Roman"/>
          <w:sz w:val="28"/>
          <w:szCs w:val="28"/>
        </w:rPr>
        <w:t>, обвиняемо</w:t>
      </w:r>
      <w:r w:rsidR="00C9606A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ч. </w:t>
      </w:r>
      <w:r w:rsidR="0045512C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ст. </w:t>
      </w:r>
      <w:r w:rsidR="0045512C">
        <w:rPr>
          <w:rFonts w:ascii="Times New Roman" w:hAnsi="Times New Roman" w:cs="Times New Roman"/>
          <w:spacing w:val="-1"/>
          <w:sz w:val="28"/>
          <w:szCs w:val="28"/>
        </w:rPr>
        <w:t>159.2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1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12C">
        <w:rPr>
          <w:rFonts w:ascii="Times New Roman" w:eastAsia="Times New Roman" w:hAnsi="Times New Roman" w:cs="Times New Roman"/>
          <w:color w:val="000000"/>
          <w:sz w:val="28"/>
          <w:szCs w:val="28"/>
        </w:rPr>
        <w:t>мошенничество при получении выплат.</w:t>
      </w:r>
    </w:p>
    <w:p w14:paraId="5C1F2CF7" w14:textId="7CC39427" w:rsidR="005128E1" w:rsidRDefault="005128E1" w:rsidP="005128E1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житель</w:t>
      </w:r>
      <w:r w:rsidR="0045512C">
        <w:rPr>
          <w:rFonts w:ascii="Times New Roman" w:eastAsia="Times New Roman" w:hAnsi="Times New Roman" w:cs="Times New Roman"/>
          <w:color w:val="000000"/>
          <w:sz w:val="28"/>
          <w:szCs w:val="28"/>
        </w:rPr>
        <w:t>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Буйнакска</w:t>
      </w:r>
      <w:r w:rsidR="0045512C">
        <w:rPr>
          <w:rFonts w:ascii="Times New Roman" w:hAnsi="Times New Roman" w:cs="Times New Roman"/>
          <w:sz w:val="28"/>
          <w:szCs w:val="28"/>
        </w:rPr>
        <w:t xml:space="preserve"> в период с 01.05.2024 по 04.02.2024, находясь на территории Республики Дагестан, действуя путем обмана, похитила денежные средства, принадлежащие ОСФ России по ЯНАО, тем самым причина ущерб в сумме 405 900 руб. </w:t>
      </w:r>
    </w:p>
    <w:p w14:paraId="0BBE3831" w14:textId="42E33F6F" w:rsidR="005128E1" w:rsidRPr="005128E1" w:rsidRDefault="005128E1" w:rsidP="005128E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Санкцией инкриминируемой статьи предусмотрена уголовная ответственность в виде лишени</w:t>
      </w:r>
      <w:r w:rsidR="00333F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45512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34384" w14:textId="77777777" w:rsidR="008A09C5" w:rsidRDefault="008A09C5" w:rsidP="007212FD">
      <w:pPr>
        <w:spacing w:after="0" w:line="240" w:lineRule="auto"/>
      </w:pPr>
      <w:r>
        <w:separator/>
      </w:r>
    </w:p>
  </w:endnote>
  <w:endnote w:type="continuationSeparator" w:id="0">
    <w:p w14:paraId="0E26AA6E" w14:textId="77777777" w:rsidR="008A09C5" w:rsidRDefault="008A09C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ADAF3" w14:textId="77777777" w:rsidR="008A09C5" w:rsidRDefault="008A09C5" w:rsidP="007212FD">
      <w:pPr>
        <w:spacing w:after="0" w:line="240" w:lineRule="auto"/>
      </w:pPr>
      <w:r>
        <w:separator/>
      </w:r>
    </w:p>
  </w:footnote>
  <w:footnote w:type="continuationSeparator" w:id="0">
    <w:p w14:paraId="59B0225C" w14:textId="77777777" w:rsidR="008A09C5" w:rsidRDefault="008A09C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0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3345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75443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32F21"/>
    <w:rsid w:val="002403E3"/>
    <w:rsid w:val="002431CC"/>
    <w:rsid w:val="0025477B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36AE"/>
    <w:rsid w:val="0032332D"/>
    <w:rsid w:val="00331402"/>
    <w:rsid w:val="003326E2"/>
    <w:rsid w:val="00333D3C"/>
    <w:rsid w:val="00333FE5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5512C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8E1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E2DC2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37B2"/>
    <w:rsid w:val="00757A1A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0F45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1C31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09C5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172A5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07824"/>
    <w:rsid w:val="00B104E1"/>
    <w:rsid w:val="00B14110"/>
    <w:rsid w:val="00B30832"/>
    <w:rsid w:val="00B324E9"/>
    <w:rsid w:val="00B35CBB"/>
    <w:rsid w:val="00B401BF"/>
    <w:rsid w:val="00B477BF"/>
    <w:rsid w:val="00B55C7F"/>
    <w:rsid w:val="00B63C1F"/>
    <w:rsid w:val="00B717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9606A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1D70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1DBA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57A81-2DD2-4D8D-B4C7-ACB23B37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15</cp:revision>
  <cp:lastPrinted>2024-02-01T14:46:00Z</cp:lastPrinted>
  <dcterms:created xsi:type="dcterms:W3CDTF">2024-11-12T14:20:00Z</dcterms:created>
  <dcterms:modified xsi:type="dcterms:W3CDTF">2024-12-26T12:50:00Z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